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3F02CD25" w:rsidR="00BF393F" w:rsidRPr="00C76F05" w:rsidRDefault="007C648A" w:rsidP="008258D6">
      <w:pPr>
        <w:spacing w:line="240" w:lineRule="exact"/>
        <w:jc w:val="center"/>
      </w:pPr>
      <w:r>
        <w:t>FAITHFUL OVER A FEW THINGS</w:t>
      </w:r>
    </w:p>
    <w:p w14:paraId="3153E07D" w14:textId="77777777" w:rsidR="00282B3D" w:rsidRPr="00282B3D" w:rsidRDefault="00282B3D" w:rsidP="006B11A5">
      <w:pPr>
        <w:pStyle w:val="NormalWeb"/>
        <w:spacing w:before="0" w:beforeAutospacing="0" w:after="0" w:afterAutospacing="0" w:line="240" w:lineRule="exact"/>
        <w:rPr>
          <w:rFonts w:asciiTheme="minorHAnsi" w:eastAsiaTheme="minorEastAsia" w:hAnsiTheme="minorHAnsi" w:cs="Andalus"/>
          <w:bCs/>
          <w:iCs/>
          <w:kern w:val="24"/>
          <w:sz w:val="22"/>
          <w:szCs w:val="22"/>
        </w:rPr>
      </w:pPr>
    </w:p>
    <w:p w14:paraId="6510320A" w14:textId="7F14BE17" w:rsidR="006B11A5" w:rsidRPr="007C648A" w:rsidRDefault="00F92911" w:rsidP="00F92911">
      <w:pPr>
        <w:shd w:val="clear" w:color="auto" w:fill="FFFFFF"/>
        <w:spacing w:after="150" w:line="240" w:lineRule="auto"/>
        <w:rPr>
          <w:i/>
          <w:color w:val="000000"/>
        </w:rPr>
      </w:pPr>
      <w:r w:rsidRPr="00F92911">
        <w:rPr>
          <w:rFonts w:eastAsia="Times New Roman" w:cs="Arial"/>
          <w:b/>
          <w:bCs/>
          <w:i/>
          <w:color w:val="000000"/>
          <w:vertAlign w:val="superscript"/>
        </w:rPr>
        <w:t> </w:t>
      </w:r>
      <w:r w:rsidR="007C648A" w:rsidRPr="007C648A">
        <w:rPr>
          <w:rStyle w:val="woj"/>
          <w:rFonts w:cs="Arial"/>
          <w:b/>
          <w:bCs/>
          <w:i/>
          <w:color w:val="000000"/>
          <w:vertAlign w:val="superscript"/>
        </w:rPr>
        <w:t>20 </w:t>
      </w:r>
      <w:r w:rsidR="007C648A" w:rsidRPr="007C648A">
        <w:rPr>
          <w:rStyle w:val="woj"/>
          <w:i/>
          <w:color w:val="000000"/>
        </w:rPr>
        <w:t>The man who had received five bags of gold brought the other five. ‘Master,’ he said, ‘you entrusted me with five bags of gold. See, I have gained five more.’</w:t>
      </w:r>
      <w:r w:rsidR="007C648A" w:rsidRPr="007C648A">
        <w:rPr>
          <w:rStyle w:val="woj"/>
          <w:i/>
          <w:color w:val="000000"/>
        </w:rPr>
        <w:t xml:space="preserve">  </w:t>
      </w:r>
      <w:r w:rsidR="007C648A" w:rsidRPr="007C648A">
        <w:rPr>
          <w:rStyle w:val="woj"/>
          <w:rFonts w:cs="Arial"/>
          <w:b/>
          <w:bCs/>
          <w:i/>
          <w:color w:val="000000"/>
          <w:vertAlign w:val="superscript"/>
        </w:rPr>
        <w:t>21 </w:t>
      </w:r>
      <w:r w:rsidR="007C648A" w:rsidRPr="007C648A">
        <w:rPr>
          <w:rStyle w:val="woj"/>
          <w:i/>
          <w:color w:val="000000"/>
        </w:rPr>
        <w:t xml:space="preserve">“His master replied, ‘Well done, good and faithful servant! You have been faithful with a few things; I will put you in charge of many </w:t>
      </w:r>
      <w:proofErr w:type="spellStart"/>
      <w:proofErr w:type="gramStart"/>
      <w:r w:rsidR="007C648A" w:rsidRPr="007C648A">
        <w:rPr>
          <w:rStyle w:val="woj"/>
          <w:i/>
          <w:color w:val="000000"/>
        </w:rPr>
        <w:t>things.Come</w:t>
      </w:r>
      <w:proofErr w:type="spellEnd"/>
      <w:proofErr w:type="gramEnd"/>
      <w:r w:rsidR="007C648A" w:rsidRPr="007C648A">
        <w:rPr>
          <w:rStyle w:val="woj"/>
          <w:i/>
          <w:color w:val="000000"/>
        </w:rPr>
        <w:t xml:space="preserve"> and share your master’s happiness!’</w:t>
      </w:r>
      <w:r w:rsidR="007C648A" w:rsidRPr="007C648A">
        <w:rPr>
          <w:rStyle w:val="woj"/>
          <w:i/>
          <w:color w:val="000000"/>
        </w:rPr>
        <w:t xml:space="preserve">  </w:t>
      </w:r>
      <w:r w:rsidR="007C648A" w:rsidRPr="007C648A">
        <w:rPr>
          <w:rStyle w:val="woj"/>
          <w:rFonts w:cs="Arial"/>
          <w:b/>
          <w:bCs/>
          <w:i/>
          <w:color w:val="000000"/>
          <w:vertAlign w:val="superscript"/>
        </w:rPr>
        <w:t>22 </w:t>
      </w:r>
      <w:r w:rsidR="007C648A" w:rsidRPr="007C648A">
        <w:rPr>
          <w:rStyle w:val="woj"/>
          <w:i/>
          <w:color w:val="000000"/>
        </w:rPr>
        <w:t>“The man with two bags of gold also came. ‘Master,’ he said, ‘you entrusted me with two bags of gold; see, I have gained two more.’</w:t>
      </w:r>
      <w:r w:rsidR="007C648A" w:rsidRPr="007C648A">
        <w:rPr>
          <w:rStyle w:val="woj"/>
          <w:i/>
          <w:color w:val="000000"/>
        </w:rPr>
        <w:t xml:space="preserve">  </w:t>
      </w:r>
      <w:r w:rsidR="007C648A" w:rsidRPr="007C648A">
        <w:rPr>
          <w:rStyle w:val="woj"/>
          <w:rFonts w:cs="Arial"/>
          <w:b/>
          <w:bCs/>
          <w:i/>
          <w:color w:val="000000"/>
          <w:vertAlign w:val="superscript"/>
        </w:rPr>
        <w:t>23 </w:t>
      </w:r>
      <w:r w:rsidR="007C648A" w:rsidRPr="007C648A">
        <w:rPr>
          <w:rStyle w:val="woj"/>
          <w:i/>
          <w:color w:val="000000"/>
        </w:rPr>
        <w:t>“His master replied, ‘Well done, good and faithful servant! You have been faithful with a few things; I will put you in charge of many things.</w:t>
      </w:r>
      <w:r w:rsidR="00AA7E02">
        <w:rPr>
          <w:rStyle w:val="woj"/>
          <w:i/>
          <w:color w:val="000000"/>
        </w:rPr>
        <w:t xml:space="preserve">  </w:t>
      </w:r>
      <w:proofErr w:type="gramStart"/>
      <w:r w:rsidR="007C648A" w:rsidRPr="007C648A">
        <w:rPr>
          <w:rStyle w:val="woj"/>
          <w:i/>
          <w:color w:val="000000"/>
        </w:rPr>
        <w:t>Come</w:t>
      </w:r>
      <w:proofErr w:type="gramEnd"/>
      <w:r w:rsidR="007C648A" w:rsidRPr="007C648A">
        <w:rPr>
          <w:rStyle w:val="woj"/>
          <w:i/>
          <w:color w:val="000000"/>
        </w:rPr>
        <w:t xml:space="preserve"> and share your master’s happiness!’</w:t>
      </w:r>
      <w:r w:rsidR="00E13B64">
        <w:rPr>
          <w:rFonts w:eastAsiaTheme="minorEastAsia" w:cs="Andalus"/>
          <w:bCs/>
          <w:i/>
          <w:iCs/>
          <w:color w:val="000000" w:themeColor="text1"/>
          <w:kern w:val="24"/>
        </w:rPr>
        <w:tab/>
      </w:r>
      <w:r w:rsidR="00E13B64">
        <w:rPr>
          <w:rFonts w:eastAsiaTheme="minorEastAsia" w:cs="Andalus"/>
          <w:bCs/>
          <w:i/>
          <w:iCs/>
          <w:color w:val="000000" w:themeColor="text1"/>
          <w:kern w:val="24"/>
        </w:rPr>
        <w:tab/>
      </w:r>
      <w:r w:rsidR="00E13B64">
        <w:rPr>
          <w:rFonts w:eastAsiaTheme="minorEastAsia" w:cs="Andalus"/>
          <w:bCs/>
          <w:i/>
          <w:iCs/>
          <w:color w:val="000000" w:themeColor="text1"/>
          <w:kern w:val="24"/>
        </w:rPr>
        <w:tab/>
        <w:t xml:space="preserve">             </w:t>
      </w:r>
      <w:r>
        <w:rPr>
          <w:rFonts w:eastAsiaTheme="minorEastAsia" w:cs="Andalus"/>
          <w:bCs/>
          <w:i/>
          <w:iCs/>
          <w:color w:val="000000" w:themeColor="text1"/>
          <w:kern w:val="24"/>
        </w:rPr>
        <w:tab/>
      </w:r>
      <w:r>
        <w:rPr>
          <w:rFonts w:eastAsiaTheme="minorEastAsia" w:cs="Andalus"/>
          <w:bCs/>
          <w:i/>
          <w:iCs/>
          <w:color w:val="000000" w:themeColor="text1"/>
          <w:kern w:val="24"/>
        </w:rPr>
        <w:tab/>
      </w:r>
      <w:r>
        <w:rPr>
          <w:rFonts w:eastAsiaTheme="minorEastAsia" w:cs="Andalus"/>
          <w:bCs/>
          <w:i/>
          <w:iCs/>
          <w:color w:val="000000" w:themeColor="text1"/>
          <w:kern w:val="24"/>
        </w:rPr>
        <w:tab/>
      </w:r>
      <w:r>
        <w:rPr>
          <w:rFonts w:eastAsiaTheme="minorEastAsia" w:cs="Andalus"/>
          <w:bCs/>
          <w:i/>
          <w:iCs/>
          <w:color w:val="000000" w:themeColor="text1"/>
          <w:kern w:val="24"/>
        </w:rPr>
        <w:tab/>
      </w:r>
      <w:r>
        <w:rPr>
          <w:rFonts w:eastAsiaTheme="minorEastAsia" w:cs="Andalus"/>
          <w:bCs/>
          <w:i/>
          <w:iCs/>
          <w:color w:val="000000" w:themeColor="text1"/>
          <w:kern w:val="24"/>
        </w:rPr>
        <w:tab/>
        <w:t xml:space="preserve">                              </w:t>
      </w:r>
      <w:r w:rsidR="0081353B">
        <w:rPr>
          <w:rFonts w:eastAsiaTheme="minorEastAsia" w:cs="Andalus"/>
          <w:bCs/>
          <w:i/>
          <w:iCs/>
          <w:color w:val="000000" w:themeColor="text1"/>
          <w:kern w:val="24"/>
        </w:rPr>
        <w:t xml:space="preserve"> </w:t>
      </w:r>
      <w:r w:rsidR="007C648A">
        <w:rPr>
          <w:rFonts w:eastAsiaTheme="minorEastAsia" w:cs="Andalus"/>
          <w:bCs/>
          <w:i/>
          <w:iCs/>
          <w:color w:val="000000" w:themeColor="text1"/>
          <w:kern w:val="24"/>
        </w:rPr>
        <w:tab/>
      </w:r>
      <w:r w:rsidR="007C648A">
        <w:rPr>
          <w:rFonts w:eastAsiaTheme="minorEastAsia" w:cs="Andalus"/>
          <w:bCs/>
          <w:i/>
          <w:iCs/>
          <w:color w:val="000000" w:themeColor="text1"/>
          <w:kern w:val="24"/>
        </w:rPr>
        <w:tab/>
      </w:r>
      <w:r w:rsidR="007C648A">
        <w:rPr>
          <w:rFonts w:eastAsiaTheme="minorEastAsia" w:cs="Andalus"/>
          <w:bCs/>
          <w:i/>
          <w:iCs/>
          <w:color w:val="000000" w:themeColor="text1"/>
          <w:kern w:val="24"/>
        </w:rPr>
        <w:tab/>
      </w:r>
      <w:r w:rsidR="007C648A">
        <w:rPr>
          <w:rFonts w:eastAsiaTheme="minorEastAsia" w:cs="Andalus"/>
          <w:bCs/>
          <w:i/>
          <w:iCs/>
          <w:color w:val="000000" w:themeColor="text1"/>
          <w:kern w:val="24"/>
        </w:rPr>
        <w:tab/>
      </w:r>
      <w:r w:rsidR="007C648A">
        <w:rPr>
          <w:rFonts w:eastAsiaTheme="minorEastAsia" w:cs="Andalus"/>
          <w:bCs/>
          <w:i/>
          <w:iCs/>
          <w:color w:val="000000" w:themeColor="text1"/>
          <w:kern w:val="24"/>
        </w:rPr>
        <w:tab/>
      </w:r>
      <w:r w:rsidR="007C648A">
        <w:rPr>
          <w:rFonts w:eastAsiaTheme="minorEastAsia" w:cs="Andalus"/>
          <w:bCs/>
          <w:i/>
          <w:iCs/>
          <w:color w:val="000000" w:themeColor="text1"/>
          <w:kern w:val="24"/>
        </w:rPr>
        <w:tab/>
        <w:t xml:space="preserve">                       </w:t>
      </w:r>
      <w:r w:rsidR="007C648A">
        <w:rPr>
          <w:rFonts w:eastAsiaTheme="minorEastAsia" w:cs="Andalus"/>
          <w:bCs/>
          <w:iCs/>
          <w:color w:val="000000" w:themeColor="text1"/>
          <w:kern w:val="24"/>
        </w:rPr>
        <w:t>Matthew 25</w:t>
      </w:r>
      <w:r w:rsidR="00AA7E02">
        <w:rPr>
          <w:rFonts w:eastAsiaTheme="minorEastAsia" w:cs="Andalus"/>
          <w:bCs/>
          <w:iCs/>
          <w:color w:val="000000" w:themeColor="text1"/>
          <w:kern w:val="24"/>
        </w:rPr>
        <w:t>:</w:t>
      </w:r>
      <w:bookmarkStart w:id="0" w:name="_GoBack"/>
      <w:bookmarkEnd w:id="0"/>
      <w:r w:rsidR="007C648A">
        <w:rPr>
          <w:rFonts w:eastAsiaTheme="minorEastAsia" w:cs="Andalus"/>
          <w:bCs/>
          <w:iCs/>
          <w:color w:val="000000" w:themeColor="text1"/>
          <w:kern w:val="24"/>
        </w:rPr>
        <w:t>20-23</w:t>
      </w:r>
      <w:r w:rsidR="00A126CA">
        <w:rPr>
          <w:rFonts w:eastAsiaTheme="minorEastAsia" w:cs="Andalus"/>
          <w:bCs/>
          <w:iCs/>
          <w:color w:val="000000" w:themeColor="text1"/>
          <w:kern w:val="24"/>
        </w:rPr>
        <w:t xml:space="preserve"> </w:t>
      </w:r>
      <w:r w:rsidR="00695A19">
        <w:rPr>
          <w:rFonts w:cstheme="minorHAnsi"/>
        </w:rPr>
        <w:t xml:space="preserve">  </w:t>
      </w:r>
    </w:p>
    <w:p w14:paraId="75649279" w14:textId="6B8FFF6D" w:rsidR="004F0284" w:rsidRDefault="00BF393F" w:rsidP="008258D6">
      <w:pPr>
        <w:pStyle w:val="ListParagraph"/>
        <w:spacing w:after="0" w:line="240" w:lineRule="exact"/>
        <w:ind w:left="0"/>
      </w:pPr>
      <w:r>
        <w:t>Introduction:</w:t>
      </w:r>
      <w:r w:rsidR="00364498">
        <w:t xml:space="preserve">  </w:t>
      </w:r>
      <w:r w:rsidR="00F92911">
        <w:t>The</w:t>
      </w:r>
      <w:r w:rsidR="007C648A">
        <w:t xml:space="preserve"> lifestyles of the rich and famous are quite amazing.  Yet, as impressive as they are, all they really have is God’s pocket change.  All their material wealth does no good unless they see them- selves as stewards of God.  Managing our earthly riches determines how much God can trust us with spiritual wealth.  In the end, we will all discover how faithful we were over “a few things”.  </w:t>
      </w:r>
      <w:r w:rsidR="00B65FE8">
        <w:t xml:space="preserve">As we consider </w:t>
      </w:r>
      <w:r w:rsidR="007C648A">
        <w:t>The Parable of The Talents</w:t>
      </w:r>
      <w:r w:rsidR="00B65FE8">
        <w:t>, we learn at least three things about God and riches</w:t>
      </w:r>
      <w:r w:rsidR="007C648A">
        <w:t>:</w:t>
      </w:r>
    </w:p>
    <w:p w14:paraId="4CA6D16D" w14:textId="77777777" w:rsidR="00364498" w:rsidRDefault="00364498" w:rsidP="008258D6">
      <w:pPr>
        <w:pStyle w:val="ListParagraph"/>
        <w:spacing w:after="0" w:line="240" w:lineRule="exact"/>
        <w:ind w:left="0"/>
      </w:pPr>
    </w:p>
    <w:p w14:paraId="08CD3567" w14:textId="7D545579" w:rsidR="00BF393F" w:rsidRDefault="004602CA" w:rsidP="00213B54">
      <w:pPr>
        <w:spacing w:line="240" w:lineRule="auto"/>
      </w:pPr>
      <w:bookmarkStart w:id="1" w:name="_Hlk489883631"/>
      <w:r>
        <w:t xml:space="preserve">1.  </w:t>
      </w:r>
      <w:r w:rsidR="00B65FE8">
        <w:t xml:space="preserve">GOD IS THE </w:t>
      </w:r>
      <w:r w:rsidR="00873BC3">
        <w:t>___________________________</w:t>
      </w:r>
      <w:r w:rsidR="00B65FE8">
        <w:t>_______</w:t>
      </w:r>
      <w:r w:rsidR="00873BC3">
        <w:t>__</w:t>
      </w:r>
      <w:r w:rsidR="007B159A">
        <w:t>_</w:t>
      </w:r>
      <w:r w:rsidR="00B65FE8">
        <w:t xml:space="preserve"> (Matthew 25:14)</w:t>
      </w:r>
      <w:r w:rsidR="00277375">
        <w:t>:</w:t>
      </w:r>
    </w:p>
    <w:p w14:paraId="32FB08AA" w14:textId="77929965" w:rsidR="002E740E" w:rsidRDefault="00545F7A" w:rsidP="00213B54">
      <w:pPr>
        <w:spacing w:line="240" w:lineRule="auto"/>
      </w:pPr>
      <w:r>
        <w:t xml:space="preserve">     a.</w:t>
      </w:r>
      <w:r w:rsidR="00527A4F">
        <w:t xml:space="preserve">  </w:t>
      </w:r>
      <w:r w:rsidR="00B65FE8">
        <w:t>God distributes His goods</w:t>
      </w:r>
      <w:r w:rsidR="00925E69">
        <w:t>.</w:t>
      </w:r>
    </w:p>
    <w:p w14:paraId="32927DA4" w14:textId="39705AFB" w:rsidR="00DA0FB6" w:rsidRDefault="00527A4F" w:rsidP="00213B54">
      <w:pPr>
        <w:spacing w:line="240" w:lineRule="auto"/>
      </w:pPr>
      <w:r>
        <w:t xml:space="preserve">     b.  </w:t>
      </w:r>
      <w:r w:rsidR="00B65FE8">
        <w:t>God decides what blessings we get</w:t>
      </w:r>
      <w:r w:rsidR="00DA0FB6">
        <w:t>.</w:t>
      </w:r>
    </w:p>
    <w:bookmarkEnd w:id="1"/>
    <w:p w14:paraId="0AE699F7" w14:textId="41863A51" w:rsidR="00C46AC5" w:rsidRDefault="00C46AC5" w:rsidP="00213B54">
      <w:pPr>
        <w:spacing w:line="240" w:lineRule="auto"/>
      </w:pPr>
      <w:r>
        <w:t>2.</w:t>
      </w:r>
      <w:r w:rsidR="008A23B7">
        <w:t xml:space="preserve">  </w:t>
      </w:r>
      <w:r w:rsidR="00B65FE8">
        <w:t xml:space="preserve">GOD IS THE </w:t>
      </w:r>
      <w:r w:rsidR="00090BCB">
        <w:t>____________________</w:t>
      </w:r>
      <w:r w:rsidR="0069661F">
        <w:t>____</w:t>
      </w:r>
      <w:r w:rsidR="00B65FE8">
        <w:t>_______</w:t>
      </w:r>
      <w:r w:rsidR="0069661F">
        <w:t>_</w:t>
      </w:r>
      <w:r w:rsidR="00090BCB">
        <w:t>_____</w:t>
      </w:r>
      <w:r w:rsidR="00B65FE8">
        <w:t xml:space="preserve"> (Matthew 25:15-20)</w:t>
      </w:r>
      <w:r>
        <w:t>:</w:t>
      </w:r>
    </w:p>
    <w:p w14:paraId="5F54FD98" w14:textId="28545CC1" w:rsidR="00D9067A" w:rsidRDefault="00C46AC5" w:rsidP="00213B54">
      <w:pPr>
        <w:spacing w:line="240" w:lineRule="auto"/>
      </w:pPr>
      <w:r>
        <w:t xml:space="preserve">    </w:t>
      </w:r>
      <w:r w:rsidR="00D9067A">
        <w:t xml:space="preserve"> a.  </w:t>
      </w:r>
      <w:r w:rsidR="00AA7E02">
        <w:t>There is a stewardship given</w:t>
      </w:r>
      <w:r w:rsidR="005C3E29">
        <w:t>.</w:t>
      </w:r>
    </w:p>
    <w:p w14:paraId="72C33082" w14:textId="76AA4056" w:rsidR="00381394" w:rsidRDefault="00427EBD" w:rsidP="00213B54">
      <w:pPr>
        <w:spacing w:line="240" w:lineRule="auto"/>
      </w:pPr>
      <w:r>
        <w:t xml:space="preserve">  </w:t>
      </w:r>
      <w:r w:rsidR="00D9067A">
        <w:t xml:space="preserve">   b.  </w:t>
      </w:r>
      <w:r w:rsidR="00AA7E02">
        <w:t>There is a settling of accounts</w:t>
      </w:r>
      <w:r w:rsidR="00381394">
        <w:t>.</w:t>
      </w:r>
    </w:p>
    <w:p w14:paraId="7BCF35FA" w14:textId="714D1C8B" w:rsidR="000C7A41" w:rsidRDefault="00DB28E6" w:rsidP="00213B54">
      <w:pPr>
        <w:spacing w:line="240" w:lineRule="auto"/>
      </w:pPr>
      <w:r>
        <w:t>3</w:t>
      </w:r>
      <w:r w:rsidR="000C7A41">
        <w:t xml:space="preserve">.  </w:t>
      </w:r>
      <w:r w:rsidR="00B65FE8">
        <w:t xml:space="preserve">GOD IS THE </w:t>
      </w:r>
      <w:r w:rsidR="00090BCB">
        <w:t>_____________________________</w:t>
      </w:r>
      <w:r w:rsidR="00B65FE8">
        <w:t>_______</w:t>
      </w:r>
      <w:r w:rsidR="00090BCB">
        <w:t>_</w:t>
      </w:r>
      <w:r w:rsidR="00B65FE8">
        <w:t xml:space="preserve"> (Matthew 25:20-21)</w:t>
      </w:r>
      <w:r w:rsidR="000C7A41">
        <w:t>:</w:t>
      </w:r>
    </w:p>
    <w:p w14:paraId="5756BF97" w14:textId="16182147" w:rsidR="000C7A41" w:rsidRDefault="000C7A41" w:rsidP="00213B54">
      <w:pPr>
        <w:spacing w:line="240" w:lineRule="auto"/>
      </w:pPr>
      <w:r>
        <w:t xml:space="preserve">     a.  </w:t>
      </w:r>
      <w:r w:rsidR="00AA7E02">
        <w:t>God will respond to every steward</w:t>
      </w:r>
      <w:r>
        <w:t>.</w:t>
      </w:r>
    </w:p>
    <w:p w14:paraId="5B093E8A" w14:textId="73499C58" w:rsidR="000C7A41" w:rsidRDefault="000C7A41" w:rsidP="00213B54">
      <w:pPr>
        <w:spacing w:line="240" w:lineRule="auto"/>
      </w:pPr>
      <w:r>
        <w:t xml:space="preserve">     b.  </w:t>
      </w:r>
      <w:r w:rsidR="00AA7E02">
        <w:t>God will richly reward the faithful</w:t>
      </w:r>
      <w:r>
        <w:t>.</w:t>
      </w:r>
    </w:p>
    <w:p w14:paraId="2B7C69E6" w14:textId="77777777" w:rsidR="00213B54" w:rsidRDefault="00213B54" w:rsidP="008258D6">
      <w:pPr>
        <w:spacing w:line="240" w:lineRule="exact"/>
      </w:pPr>
    </w:p>
    <w:p w14:paraId="08CD3574" w14:textId="0FBF9334" w:rsidR="00BF393F" w:rsidRDefault="00BF393F" w:rsidP="008258D6">
      <w:pPr>
        <w:spacing w:line="240" w:lineRule="exact"/>
      </w:pPr>
      <w:r>
        <w:t xml:space="preserve">CONCLUSION:  </w:t>
      </w:r>
      <w:r w:rsidR="00AA7E02">
        <w:t>Are you faithful over a few things</w:t>
      </w:r>
      <w:r w:rsidR="002D3A3A">
        <w:t>?</w:t>
      </w:r>
    </w:p>
    <w:p w14:paraId="08CD3575" w14:textId="77777777" w:rsidR="00BF393F" w:rsidRDefault="00BF393F" w:rsidP="008258D6">
      <w:pPr>
        <w:spacing w:line="240" w:lineRule="exact"/>
      </w:pPr>
    </w:p>
    <w:p w14:paraId="08CD3577" w14:textId="305FC7D5" w:rsidR="00AE3899" w:rsidRPr="00BF393F" w:rsidRDefault="00DB7F7D" w:rsidP="008258D6">
      <w:pPr>
        <w:spacing w:line="240" w:lineRule="exact"/>
      </w:pPr>
      <w:r>
        <w:t xml:space="preserve">Answers:    </w:t>
      </w:r>
      <w:r w:rsidR="00A316D3">
        <w:t>1</w:t>
      </w:r>
      <w:r w:rsidR="00427EBD">
        <w:t xml:space="preserve">.  </w:t>
      </w:r>
      <w:r w:rsidR="00AA7E02">
        <w:t>Owner</w:t>
      </w:r>
      <w:r w:rsidR="00AA7E02">
        <w:tab/>
      </w:r>
      <w:r w:rsidR="00AA7E02">
        <w:tab/>
        <w:t>2.  Loaner</w:t>
      </w:r>
      <w:r w:rsidR="00AA7E02">
        <w:tab/>
      </w:r>
      <w:r w:rsidR="00AA7E02">
        <w:tab/>
        <w:t>3.  Rewarder</w:t>
      </w:r>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FD8"/>
    <w:rsid w:val="0002117E"/>
    <w:rsid w:val="00025473"/>
    <w:rsid w:val="0002702E"/>
    <w:rsid w:val="0003310E"/>
    <w:rsid w:val="00034402"/>
    <w:rsid w:val="00050F91"/>
    <w:rsid w:val="00056130"/>
    <w:rsid w:val="00056602"/>
    <w:rsid w:val="00074B89"/>
    <w:rsid w:val="00076985"/>
    <w:rsid w:val="00076A39"/>
    <w:rsid w:val="00082DDA"/>
    <w:rsid w:val="00084B0A"/>
    <w:rsid w:val="00085B31"/>
    <w:rsid w:val="00090BCB"/>
    <w:rsid w:val="0009647C"/>
    <w:rsid w:val="000A5EB0"/>
    <w:rsid w:val="000B309D"/>
    <w:rsid w:val="000C0040"/>
    <w:rsid w:val="000C524B"/>
    <w:rsid w:val="000C76ED"/>
    <w:rsid w:val="000C7A41"/>
    <w:rsid w:val="000D512D"/>
    <w:rsid w:val="000D6E1B"/>
    <w:rsid w:val="00122936"/>
    <w:rsid w:val="00124F68"/>
    <w:rsid w:val="0013030C"/>
    <w:rsid w:val="00140DB0"/>
    <w:rsid w:val="00143F2A"/>
    <w:rsid w:val="00144762"/>
    <w:rsid w:val="00144EF8"/>
    <w:rsid w:val="00147506"/>
    <w:rsid w:val="00153ADE"/>
    <w:rsid w:val="00154102"/>
    <w:rsid w:val="00155C68"/>
    <w:rsid w:val="001772C1"/>
    <w:rsid w:val="00194041"/>
    <w:rsid w:val="001969FD"/>
    <w:rsid w:val="001A70D0"/>
    <w:rsid w:val="001B51FA"/>
    <w:rsid w:val="001C0B0B"/>
    <w:rsid w:val="001C2403"/>
    <w:rsid w:val="001D272C"/>
    <w:rsid w:val="001D2ED6"/>
    <w:rsid w:val="001D3032"/>
    <w:rsid w:val="001E0EB0"/>
    <w:rsid w:val="001E128F"/>
    <w:rsid w:val="001E4A97"/>
    <w:rsid w:val="001F091E"/>
    <w:rsid w:val="001F11EB"/>
    <w:rsid w:val="001F12F2"/>
    <w:rsid w:val="001F32AD"/>
    <w:rsid w:val="001F5242"/>
    <w:rsid w:val="00201E62"/>
    <w:rsid w:val="00213B54"/>
    <w:rsid w:val="00225CAD"/>
    <w:rsid w:val="00226C6B"/>
    <w:rsid w:val="00227037"/>
    <w:rsid w:val="00236B64"/>
    <w:rsid w:val="00246DA2"/>
    <w:rsid w:val="00256EAA"/>
    <w:rsid w:val="002573D5"/>
    <w:rsid w:val="00261657"/>
    <w:rsid w:val="00262821"/>
    <w:rsid w:val="00262CF0"/>
    <w:rsid w:val="0026609D"/>
    <w:rsid w:val="002675CF"/>
    <w:rsid w:val="00270D4F"/>
    <w:rsid w:val="00277375"/>
    <w:rsid w:val="00282B3D"/>
    <w:rsid w:val="00285686"/>
    <w:rsid w:val="00296048"/>
    <w:rsid w:val="002A0EA0"/>
    <w:rsid w:val="002A310F"/>
    <w:rsid w:val="002A644C"/>
    <w:rsid w:val="002B2FB3"/>
    <w:rsid w:val="002B3638"/>
    <w:rsid w:val="002B78AE"/>
    <w:rsid w:val="002D3A3A"/>
    <w:rsid w:val="002D3A6E"/>
    <w:rsid w:val="002D60C3"/>
    <w:rsid w:val="002E04BB"/>
    <w:rsid w:val="002E317A"/>
    <w:rsid w:val="002E7043"/>
    <w:rsid w:val="002E740E"/>
    <w:rsid w:val="002E7651"/>
    <w:rsid w:val="002F578E"/>
    <w:rsid w:val="002F6C3B"/>
    <w:rsid w:val="0030009F"/>
    <w:rsid w:val="0030656E"/>
    <w:rsid w:val="0031032B"/>
    <w:rsid w:val="00317590"/>
    <w:rsid w:val="00331F1A"/>
    <w:rsid w:val="003365B1"/>
    <w:rsid w:val="003405E3"/>
    <w:rsid w:val="00344F56"/>
    <w:rsid w:val="00352B54"/>
    <w:rsid w:val="00357F90"/>
    <w:rsid w:val="00364498"/>
    <w:rsid w:val="0036764F"/>
    <w:rsid w:val="00374E84"/>
    <w:rsid w:val="00381394"/>
    <w:rsid w:val="0038672B"/>
    <w:rsid w:val="00395F0F"/>
    <w:rsid w:val="003A4C21"/>
    <w:rsid w:val="003A6E55"/>
    <w:rsid w:val="003B035F"/>
    <w:rsid w:val="003C6E3E"/>
    <w:rsid w:val="003D64B6"/>
    <w:rsid w:val="003D6C28"/>
    <w:rsid w:val="003E226D"/>
    <w:rsid w:val="003E42E6"/>
    <w:rsid w:val="003F42A6"/>
    <w:rsid w:val="003F5A9F"/>
    <w:rsid w:val="003F74E9"/>
    <w:rsid w:val="003F76AB"/>
    <w:rsid w:val="00400796"/>
    <w:rsid w:val="0041002E"/>
    <w:rsid w:val="0041342F"/>
    <w:rsid w:val="004145A8"/>
    <w:rsid w:val="0041467F"/>
    <w:rsid w:val="0041752D"/>
    <w:rsid w:val="00427EBD"/>
    <w:rsid w:val="00430931"/>
    <w:rsid w:val="00432136"/>
    <w:rsid w:val="004411CD"/>
    <w:rsid w:val="004416E1"/>
    <w:rsid w:val="0044546E"/>
    <w:rsid w:val="00447259"/>
    <w:rsid w:val="00451898"/>
    <w:rsid w:val="004602CA"/>
    <w:rsid w:val="004631E7"/>
    <w:rsid w:val="00465DCB"/>
    <w:rsid w:val="004667D3"/>
    <w:rsid w:val="004716C6"/>
    <w:rsid w:val="00474739"/>
    <w:rsid w:val="00476025"/>
    <w:rsid w:val="00476D7B"/>
    <w:rsid w:val="00476FC2"/>
    <w:rsid w:val="004814B7"/>
    <w:rsid w:val="004823B0"/>
    <w:rsid w:val="00482E68"/>
    <w:rsid w:val="00486185"/>
    <w:rsid w:val="00486A97"/>
    <w:rsid w:val="00494E83"/>
    <w:rsid w:val="004A171B"/>
    <w:rsid w:val="004A228C"/>
    <w:rsid w:val="004B4116"/>
    <w:rsid w:val="004C402A"/>
    <w:rsid w:val="004C4C8A"/>
    <w:rsid w:val="004C7D4B"/>
    <w:rsid w:val="004E7B6B"/>
    <w:rsid w:val="004F00B8"/>
    <w:rsid w:val="004F0284"/>
    <w:rsid w:val="004F7910"/>
    <w:rsid w:val="00513C42"/>
    <w:rsid w:val="00526816"/>
    <w:rsid w:val="00527A4F"/>
    <w:rsid w:val="0053374F"/>
    <w:rsid w:val="00533BB8"/>
    <w:rsid w:val="0054489E"/>
    <w:rsid w:val="00545F7A"/>
    <w:rsid w:val="005479B1"/>
    <w:rsid w:val="00556914"/>
    <w:rsid w:val="0056279E"/>
    <w:rsid w:val="00564821"/>
    <w:rsid w:val="005701DE"/>
    <w:rsid w:val="00571AC6"/>
    <w:rsid w:val="00572914"/>
    <w:rsid w:val="00574DB6"/>
    <w:rsid w:val="00575BDC"/>
    <w:rsid w:val="005809A1"/>
    <w:rsid w:val="00581D73"/>
    <w:rsid w:val="0059756B"/>
    <w:rsid w:val="005A4E8D"/>
    <w:rsid w:val="005B36A5"/>
    <w:rsid w:val="005B522B"/>
    <w:rsid w:val="005B6125"/>
    <w:rsid w:val="005C1561"/>
    <w:rsid w:val="005C2259"/>
    <w:rsid w:val="005C3E29"/>
    <w:rsid w:val="005D1CF8"/>
    <w:rsid w:val="005F7E4E"/>
    <w:rsid w:val="00604CF3"/>
    <w:rsid w:val="0060755B"/>
    <w:rsid w:val="00607C5D"/>
    <w:rsid w:val="006161BD"/>
    <w:rsid w:val="00625CC5"/>
    <w:rsid w:val="00626934"/>
    <w:rsid w:val="00632573"/>
    <w:rsid w:val="0064183D"/>
    <w:rsid w:val="00644F30"/>
    <w:rsid w:val="00645F7C"/>
    <w:rsid w:val="0065050F"/>
    <w:rsid w:val="0065170C"/>
    <w:rsid w:val="00654C2D"/>
    <w:rsid w:val="006551A0"/>
    <w:rsid w:val="00655867"/>
    <w:rsid w:val="0066161D"/>
    <w:rsid w:val="0066734F"/>
    <w:rsid w:val="006702A7"/>
    <w:rsid w:val="00695A19"/>
    <w:rsid w:val="0069661F"/>
    <w:rsid w:val="006A38A4"/>
    <w:rsid w:val="006A4BBA"/>
    <w:rsid w:val="006B11A5"/>
    <w:rsid w:val="006B5911"/>
    <w:rsid w:val="006B59A1"/>
    <w:rsid w:val="006C7946"/>
    <w:rsid w:val="006D1447"/>
    <w:rsid w:val="006D408C"/>
    <w:rsid w:val="006E0F84"/>
    <w:rsid w:val="006F4511"/>
    <w:rsid w:val="006F4F73"/>
    <w:rsid w:val="00712129"/>
    <w:rsid w:val="00723EF3"/>
    <w:rsid w:val="00733477"/>
    <w:rsid w:val="007515DB"/>
    <w:rsid w:val="00755501"/>
    <w:rsid w:val="00757A62"/>
    <w:rsid w:val="00764AC8"/>
    <w:rsid w:val="007839F9"/>
    <w:rsid w:val="007A5672"/>
    <w:rsid w:val="007B02FF"/>
    <w:rsid w:val="007B159A"/>
    <w:rsid w:val="007B2C09"/>
    <w:rsid w:val="007B429D"/>
    <w:rsid w:val="007B53B9"/>
    <w:rsid w:val="007B7C9C"/>
    <w:rsid w:val="007C648A"/>
    <w:rsid w:val="007C6755"/>
    <w:rsid w:val="007D078C"/>
    <w:rsid w:val="007D37C3"/>
    <w:rsid w:val="007D66CB"/>
    <w:rsid w:val="007F1550"/>
    <w:rsid w:val="007F5B4B"/>
    <w:rsid w:val="00805B01"/>
    <w:rsid w:val="00807C5E"/>
    <w:rsid w:val="0081353B"/>
    <w:rsid w:val="00817F06"/>
    <w:rsid w:val="008218C9"/>
    <w:rsid w:val="008228C1"/>
    <w:rsid w:val="00823CA7"/>
    <w:rsid w:val="008258D6"/>
    <w:rsid w:val="0082707B"/>
    <w:rsid w:val="0084078D"/>
    <w:rsid w:val="00842BDB"/>
    <w:rsid w:val="00844552"/>
    <w:rsid w:val="00853FE2"/>
    <w:rsid w:val="00860975"/>
    <w:rsid w:val="00870DC7"/>
    <w:rsid w:val="00873093"/>
    <w:rsid w:val="00873BC3"/>
    <w:rsid w:val="008757B2"/>
    <w:rsid w:val="008762E9"/>
    <w:rsid w:val="00880949"/>
    <w:rsid w:val="00883A9B"/>
    <w:rsid w:val="00885078"/>
    <w:rsid w:val="00885978"/>
    <w:rsid w:val="00897814"/>
    <w:rsid w:val="008A065F"/>
    <w:rsid w:val="008A23B7"/>
    <w:rsid w:val="008A4924"/>
    <w:rsid w:val="008B10AA"/>
    <w:rsid w:val="008C3D3F"/>
    <w:rsid w:val="008C74FE"/>
    <w:rsid w:val="008D262A"/>
    <w:rsid w:val="008E162D"/>
    <w:rsid w:val="008E58AA"/>
    <w:rsid w:val="00904968"/>
    <w:rsid w:val="0090628B"/>
    <w:rsid w:val="00906B2F"/>
    <w:rsid w:val="009123B1"/>
    <w:rsid w:val="00912756"/>
    <w:rsid w:val="00917E65"/>
    <w:rsid w:val="009251DE"/>
    <w:rsid w:val="00925E69"/>
    <w:rsid w:val="0092739A"/>
    <w:rsid w:val="009276E0"/>
    <w:rsid w:val="00934AE9"/>
    <w:rsid w:val="00935E50"/>
    <w:rsid w:val="0094731E"/>
    <w:rsid w:val="00950CB5"/>
    <w:rsid w:val="00954C69"/>
    <w:rsid w:val="009625D3"/>
    <w:rsid w:val="00986851"/>
    <w:rsid w:val="0099533F"/>
    <w:rsid w:val="00997251"/>
    <w:rsid w:val="009A04C5"/>
    <w:rsid w:val="009B095F"/>
    <w:rsid w:val="009B1308"/>
    <w:rsid w:val="009B1D61"/>
    <w:rsid w:val="009C0CB9"/>
    <w:rsid w:val="009D5457"/>
    <w:rsid w:val="009D736D"/>
    <w:rsid w:val="009E4DCB"/>
    <w:rsid w:val="009F5E22"/>
    <w:rsid w:val="00A0500E"/>
    <w:rsid w:val="00A126CA"/>
    <w:rsid w:val="00A1387A"/>
    <w:rsid w:val="00A2241C"/>
    <w:rsid w:val="00A267F1"/>
    <w:rsid w:val="00A316D3"/>
    <w:rsid w:val="00A34733"/>
    <w:rsid w:val="00A41460"/>
    <w:rsid w:val="00A51287"/>
    <w:rsid w:val="00A514F0"/>
    <w:rsid w:val="00A52D94"/>
    <w:rsid w:val="00A62CE5"/>
    <w:rsid w:val="00A73A62"/>
    <w:rsid w:val="00A74555"/>
    <w:rsid w:val="00A773B2"/>
    <w:rsid w:val="00A82EEF"/>
    <w:rsid w:val="00A83F5A"/>
    <w:rsid w:val="00A84E62"/>
    <w:rsid w:val="00AA62DD"/>
    <w:rsid w:val="00AA7E02"/>
    <w:rsid w:val="00AB24BF"/>
    <w:rsid w:val="00AB5427"/>
    <w:rsid w:val="00AC1A47"/>
    <w:rsid w:val="00AD2B4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0319"/>
    <w:rsid w:val="00B64256"/>
    <w:rsid w:val="00B65893"/>
    <w:rsid w:val="00B65FE8"/>
    <w:rsid w:val="00B7043B"/>
    <w:rsid w:val="00B92C19"/>
    <w:rsid w:val="00B962D4"/>
    <w:rsid w:val="00BA4CEB"/>
    <w:rsid w:val="00BA667E"/>
    <w:rsid w:val="00BB1A21"/>
    <w:rsid w:val="00BB3A6F"/>
    <w:rsid w:val="00BB7D3A"/>
    <w:rsid w:val="00BC3623"/>
    <w:rsid w:val="00BC7C42"/>
    <w:rsid w:val="00BE40A2"/>
    <w:rsid w:val="00BF393F"/>
    <w:rsid w:val="00BF729E"/>
    <w:rsid w:val="00C00E4E"/>
    <w:rsid w:val="00C14568"/>
    <w:rsid w:val="00C1547A"/>
    <w:rsid w:val="00C169D4"/>
    <w:rsid w:val="00C4310E"/>
    <w:rsid w:val="00C44D36"/>
    <w:rsid w:val="00C46AC5"/>
    <w:rsid w:val="00C51543"/>
    <w:rsid w:val="00C520F8"/>
    <w:rsid w:val="00C54CC0"/>
    <w:rsid w:val="00C570C2"/>
    <w:rsid w:val="00C675D6"/>
    <w:rsid w:val="00C739A5"/>
    <w:rsid w:val="00C76F05"/>
    <w:rsid w:val="00C92075"/>
    <w:rsid w:val="00CA17B6"/>
    <w:rsid w:val="00CB28D1"/>
    <w:rsid w:val="00CC261F"/>
    <w:rsid w:val="00CC7297"/>
    <w:rsid w:val="00CD6DB2"/>
    <w:rsid w:val="00CD7390"/>
    <w:rsid w:val="00CE0B1E"/>
    <w:rsid w:val="00CE1665"/>
    <w:rsid w:val="00CE26A6"/>
    <w:rsid w:val="00CF4BC8"/>
    <w:rsid w:val="00D04FC9"/>
    <w:rsid w:val="00D1003A"/>
    <w:rsid w:val="00D158BF"/>
    <w:rsid w:val="00D2440C"/>
    <w:rsid w:val="00D27534"/>
    <w:rsid w:val="00D5546E"/>
    <w:rsid w:val="00D55BD3"/>
    <w:rsid w:val="00D64091"/>
    <w:rsid w:val="00D70E79"/>
    <w:rsid w:val="00D738D8"/>
    <w:rsid w:val="00D83282"/>
    <w:rsid w:val="00D9007E"/>
    <w:rsid w:val="00D900A7"/>
    <w:rsid w:val="00D9067A"/>
    <w:rsid w:val="00D91BF6"/>
    <w:rsid w:val="00DA0FB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FED"/>
    <w:rsid w:val="00DF3CE5"/>
    <w:rsid w:val="00DF536D"/>
    <w:rsid w:val="00DF743C"/>
    <w:rsid w:val="00E009EC"/>
    <w:rsid w:val="00E06768"/>
    <w:rsid w:val="00E06CC9"/>
    <w:rsid w:val="00E10BCB"/>
    <w:rsid w:val="00E11D79"/>
    <w:rsid w:val="00E121D8"/>
    <w:rsid w:val="00E13B64"/>
    <w:rsid w:val="00E16DE5"/>
    <w:rsid w:val="00E24155"/>
    <w:rsid w:val="00E243F3"/>
    <w:rsid w:val="00E26955"/>
    <w:rsid w:val="00E27FE1"/>
    <w:rsid w:val="00E312F7"/>
    <w:rsid w:val="00E35480"/>
    <w:rsid w:val="00E3696F"/>
    <w:rsid w:val="00E401EE"/>
    <w:rsid w:val="00E42852"/>
    <w:rsid w:val="00E54044"/>
    <w:rsid w:val="00E55394"/>
    <w:rsid w:val="00E55D9E"/>
    <w:rsid w:val="00E564CA"/>
    <w:rsid w:val="00E64416"/>
    <w:rsid w:val="00E651DB"/>
    <w:rsid w:val="00E738FB"/>
    <w:rsid w:val="00E73926"/>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1A80"/>
    <w:rsid w:val="00F422F7"/>
    <w:rsid w:val="00F46F84"/>
    <w:rsid w:val="00F50E05"/>
    <w:rsid w:val="00F61F08"/>
    <w:rsid w:val="00F650E7"/>
    <w:rsid w:val="00F81D96"/>
    <w:rsid w:val="00F87536"/>
    <w:rsid w:val="00F9072E"/>
    <w:rsid w:val="00F90E11"/>
    <w:rsid w:val="00F92911"/>
    <w:rsid w:val="00F94800"/>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C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1100569630">
      <w:bodyDiv w:val="1"/>
      <w:marLeft w:val="0"/>
      <w:marRight w:val="0"/>
      <w:marTop w:val="0"/>
      <w:marBottom w:val="0"/>
      <w:divBdr>
        <w:top w:val="none" w:sz="0" w:space="0" w:color="auto"/>
        <w:left w:val="none" w:sz="0" w:space="0" w:color="auto"/>
        <w:bottom w:val="none" w:sz="0" w:space="0" w:color="auto"/>
        <w:right w:val="none" w:sz="0" w:space="0" w:color="auto"/>
      </w:divBdr>
    </w:div>
    <w:div w:id="1231382465">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4</cp:revision>
  <dcterms:created xsi:type="dcterms:W3CDTF">2019-06-25T22:17:00Z</dcterms:created>
  <dcterms:modified xsi:type="dcterms:W3CDTF">2019-06-25T22:35:00Z</dcterms:modified>
</cp:coreProperties>
</file>