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67482EC8" w:rsidR="004A2F6A" w:rsidRPr="00382787" w:rsidRDefault="00C514BE" w:rsidP="004A2F6A">
      <w:pPr>
        <w:spacing w:line="240" w:lineRule="exact"/>
        <w:jc w:val="center"/>
        <w:rPr>
          <w:sz w:val="24"/>
          <w:szCs w:val="24"/>
        </w:rPr>
      </w:pPr>
      <w:r>
        <w:rPr>
          <w:sz w:val="24"/>
          <w:szCs w:val="24"/>
        </w:rPr>
        <w:t>THE ASSURANCE OF FORGIVENESS</w:t>
      </w:r>
    </w:p>
    <w:p w14:paraId="6510320A" w14:textId="0E11EDD1" w:rsidR="006B11A5" w:rsidRPr="00C514BE" w:rsidRDefault="00C514BE" w:rsidP="00F92911">
      <w:pPr>
        <w:shd w:val="clear" w:color="auto" w:fill="FFFFFF"/>
        <w:spacing w:after="150" w:line="240" w:lineRule="auto"/>
        <w:rPr>
          <w:rFonts w:eastAsia="Times New Roman" w:cs="Times New Roman"/>
          <w:i/>
          <w:color w:val="000000"/>
        </w:rPr>
      </w:pPr>
      <w:r w:rsidRPr="00C514BE">
        <w:rPr>
          <w:rFonts w:eastAsia="Times New Roman" w:cs="Times New Roman"/>
          <w:i/>
          <w:color w:val="000000"/>
        </w:rPr>
        <w:t>That which was from the beginning, which we have heard, which we have seen with our eyes, which we have looked at and our hands have touched—this we proclaim concerning the Word of life. </w:t>
      </w:r>
      <w:r w:rsidRPr="00C514BE">
        <w:rPr>
          <w:rFonts w:eastAsia="Times New Roman" w:cs="Arial"/>
          <w:b/>
          <w:bCs/>
          <w:i/>
          <w:color w:val="000000"/>
          <w:vertAlign w:val="superscript"/>
        </w:rPr>
        <w:t>2 </w:t>
      </w:r>
      <w:r w:rsidRPr="00C514BE">
        <w:rPr>
          <w:rFonts w:eastAsia="Times New Roman" w:cs="Times New Roman"/>
          <w:i/>
          <w:color w:val="000000"/>
        </w:rPr>
        <w:t>The life appeared; we have seen it and testify to it, and we proclaim to you the eternal life, which was with the Father and has appeared to us. </w:t>
      </w:r>
      <w:r w:rsidRPr="00C514BE">
        <w:rPr>
          <w:rFonts w:eastAsia="Times New Roman" w:cs="Arial"/>
          <w:b/>
          <w:bCs/>
          <w:i/>
          <w:color w:val="000000"/>
          <w:vertAlign w:val="superscript"/>
        </w:rPr>
        <w:t>3 </w:t>
      </w:r>
      <w:r w:rsidRPr="00C514BE">
        <w:rPr>
          <w:rFonts w:eastAsia="Times New Roman" w:cs="Times New Roman"/>
          <w:i/>
          <w:color w:val="000000"/>
        </w:rPr>
        <w:t>We proclaim to you what we have seen and heard, so that you also may have fellowship with us. And our fellowship is with the Father and with his Son, Jesus Christ. </w:t>
      </w:r>
      <w:r w:rsidRPr="00C514BE">
        <w:rPr>
          <w:rFonts w:eastAsia="Times New Roman" w:cs="Arial"/>
          <w:b/>
          <w:bCs/>
          <w:i/>
          <w:color w:val="000000"/>
          <w:vertAlign w:val="superscript"/>
        </w:rPr>
        <w:t>4 </w:t>
      </w:r>
      <w:r w:rsidRPr="00C514BE">
        <w:rPr>
          <w:rFonts w:eastAsia="Times New Roman" w:cs="Times New Roman"/>
          <w:i/>
          <w:color w:val="000000"/>
        </w:rPr>
        <w:t xml:space="preserve">We write this to make </w:t>
      </w:r>
      <w:r>
        <w:rPr>
          <w:rFonts w:eastAsia="Times New Roman" w:cs="Times New Roman"/>
          <w:i/>
          <w:color w:val="000000"/>
        </w:rPr>
        <w:t>our</w:t>
      </w:r>
      <w:r w:rsidRPr="00C514BE">
        <w:rPr>
          <w:rFonts w:eastAsia="Times New Roman" w:cs="Times New Roman"/>
          <w:i/>
          <w:color w:val="000000"/>
        </w:rPr>
        <w:t> joy complete.</w:t>
      </w:r>
      <w:r>
        <w:rPr>
          <w:rFonts w:eastAsia="Times New Roman" w:cs="Times New Roman"/>
          <w:i/>
          <w:color w:val="000000"/>
        </w:rPr>
        <w:t xml:space="preserve">  </w:t>
      </w:r>
      <w:r w:rsidRPr="00C514BE">
        <w:rPr>
          <w:rFonts w:eastAsia="Times New Roman" w:cs="Arial"/>
          <w:b/>
          <w:bCs/>
          <w:i/>
          <w:color w:val="000000"/>
          <w:vertAlign w:val="superscript"/>
        </w:rPr>
        <w:t>5 </w:t>
      </w:r>
      <w:r w:rsidRPr="00C514BE">
        <w:rPr>
          <w:rFonts w:eastAsia="Times New Roman" w:cs="Times New Roman"/>
          <w:i/>
          <w:color w:val="000000"/>
        </w:rPr>
        <w:t>This is the message we have heard from him and declare to you: God is light; in him there is no darkness at all. </w:t>
      </w:r>
      <w:r w:rsidRPr="00C514BE">
        <w:rPr>
          <w:rFonts w:eastAsia="Times New Roman" w:cs="Arial"/>
          <w:b/>
          <w:bCs/>
          <w:i/>
          <w:color w:val="000000"/>
          <w:vertAlign w:val="superscript"/>
        </w:rPr>
        <w:t>6 </w:t>
      </w:r>
      <w:r w:rsidRPr="00C514BE">
        <w:rPr>
          <w:rFonts w:eastAsia="Times New Roman" w:cs="Times New Roman"/>
          <w:i/>
          <w:color w:val="000000"/>
        </w:rPr>
        <w:t>If we claim to have fellowship with him and yet walk in the darkness, we lie and do not live out the truth. </w:t>
      </w:r>
      <w:r w:rsidRPr="00C514BE">
        <w:rPr>
          <w:rFonts w:eastAsia="Times New Roman" w:cs="Arial"/>
          <w:b/>
          <w:bCs/>
          <w:i/>
          <w:color w:val="000000"/>
          <w:vertAlign w:val="superscript"/>
        </w:rPr>
        <w:t>7 </w:t>
      </w:r>
      <w:r w:rsidRPr="00C514BE">
        <w:rPr>
          <w:rFonts w:eastAsia="Times New Roman" w:cs="Times New Roman"/>
          <w:i/>
          <w:color w:val="000000"/>
        </w:rPr>
        <w:t>But if we walk in the light, as he is in the light, we have fellowship with one another, and the blood of Jesus, his Son, purifies us from a</w:t>
      </w:r>
      <w:r>
        <w:rPr>
          <w:rFonts w:eastAsia="Times New Roman" w:cs="Times New Roman"/>
          <w:i/>
          <w:color w:val="000000"/>
        </w:rPr>
        <w:t>ll</w:t>
      </w:r>
      <w:r w:rsidRPr="00C514BE">
        <w:rPr>
          <w:rFonts w:eastAsia="Times New Roman" w:cs="Times New Roman"/>
          <w:i/>
          <w:color w:val="000000"/>
        </w:rPr>
        <w:t> sin.</w:t>
      </w:r>
      <w:r>
        <w:rPr>
          <w:rFonts w:eastAsia="Times New Roman" w:cs="Times New Roman"/>
          <w:i/>
          <w:color w:val="000000"/>
        </w:rPr>
        <w:t xml:space="preserve">  </w:t>
      </w:r>
      <w:r w:rsidRPr="00C514BE">
        <w:rPr>
          <w:rFonts w:eastAsia="Times New Roman" w:cs="Arial"/>
          <w:b/>
          <w:bCs/>
          <w:i/>
          <w:color w:val="000000"/>
          <w:vertAlign w:val="superscript"/>
        </w:rPr>
        <w:t>8 </w:t>
      </w:r>
      <w:r w:rsidRPr="00C514BE">
        <w:rPr>
          <w:rFonts w:eastAsia="Times New Roman" w:cs="Times New Roman"/>
          <w:i/>
          <w:color w:val="000000"/>
        </w:rPr>
        <w:t>If we claim to be without sin, we deceive ourselves and the truth is not in us. </w:t>
      </w:r>
      <w:r w:rsidRPr="00C514BE">
        <w:rPr>
          <w:rFonts w:eastAsia="Times New Roman" w:cs="Arial"/>
          <w:b/>
          <w:bCs/>
          <w:i/>
          <w:color w:val="000000"/>
          <w:vertAlign w:val="superscript"/>
        </w:rPr>
        <w:t>9 </w:t>
      </w:r>
      <w:r w:rsidRPr="00C514BE">
        <w:rPr>
          <w:rFonts w:eastAsia="Times New Roman" w:cs="Times New Roman"/>
          <w:i/>
          <w:color w:val="000000"/>
        </w:rPr>
        <w:t>If we confess our sins, he is faithful and just and will forgive us our sins and purify us from all unrighteousness. </w:t>
      </w:r>
      <w:r w:rsidRPr="00C514BE">
        <w:rPr>
          <w:rFonts w:eastAsia="Times New Roman" w:cs="Arial"/>
          <w:b/>
          <w:bCs/>
          <w:i/>
          <w:color w:val="000000"/>
          <w:vertAlign w:val="superscript"/>
        </w:rPr>
        <w:t>10 </w:t>
      </w:r>
      <w:r w:rsidRPr="00C514BE">
        <w:rPr>
          <w:rFonts w:eastAsia="Times New Roman" w:cs="Times New Roman"/>
          <w:i/>
          <w:color w:val="000000"/>
        </w:rPr>
        <w:t>If we claim we have not sinned, we make him out to be a liar and his word is not in us.</w:t>
      </w:r>
      <w:r>
        <w:rPr>
          <w:rFonts w:eastAsia="Times New Roman" w:cs="Times New Roman"/>
          <w:i/>
          <w:color w:val="000000"/>
        </w:rPr>
        <w:tab/>
      </w:r>
      <w:r>
        <w:rPr>
          <w:rFonts w:eastAsia="Times New Roman" w:cs="Times New Roman"/>
          <w:i/>
          <w:color w:val="000000"/>
        </w:rPr>
        <w:tab/>
        <w:t xml:space="preserve">                                               </w:t>
      </w:r>
      <w:r w:rsidRPr="00C514BE">
        <w:rPr>
          <w:rFonts w:eastAsiaTheme="minorEastAsia" w:cs="Browallia New"/>
          <w:bCs/>
          <w:color w:val="000000" w:themeColor="text1"/>
          <w:kern w:val="24"/>
        </w:rPr>
        <w:t>1 John 1:1-10</w:t>
      </w:r>
    </w:p>
    <w:p w14:paraId="5718131A" w14:textId="4F61459C"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C514BE">
        <w:rPr>
          <w:sz w:val="24"/>
          <w:szCs w:val="24"/>
        </w:rPr>
        <w:t>I’m beginning a new sermon series to kick off the new year that I hope will infuse each of us with a renewed confidence in our relationship with God.  The series is entitled, “Blessed Assurance”</w:t>
      </w:r>
      <w:r w:rsidR="000F367F">
        <w:rPr>
          <w:sz w:val="24"/>
          <w:szCs w:val="24"/>
        </w:rPr>
        <w:t>, and we will be covering the book of 1 John.</w:t>
      </w:r>
      <w:r w:rsidR="00C514BE">
        <w:rPr>
          <w:sz w:val="24"/>
          <w:szCs w:val="24"/>
        </w:rPr>
        <w:t xml:space="preserve">  The Christian life is a life of KNOWING.  That’s a key word in </w:t>
      </w:r>
      <w:bookmarkStart w:id="0" w:name="_GoBack"/>
      <w:bookmarkEnd w:id="0"/>
      <w:r w:rsidR="00C514BE">
        <w:rPr>
          <w:sz w:val="24"/>
          <w:szCs w:val="24"/>
        </w:rPr>
        <w:t xml:space="preserve">1 John, which begins with the idea of “walking in the light”.  In this light, we enjoy the assurance of forgiveness.  Today, we’ll see </w:t>
      </w:r>
      <w:r w:rsidR="00FA6162">
        <w:rPr>
          <w:sz w:val="24"/>
          <w:szCs w:val="24"/>
        </w:rPr>
        <w:t>where forgiveness begins and what it brings</w:t>
      </w:r>
      <w:r w:rsidR="00523F04">
        <w:rPr>
          <w:sz w:val="24"/>
          <w:szCs w:val="24"/>
        </w:rPr>
        <w:t>.</w:t>
      </w:r>
    </w:p>
    <w:p w14:paraId="4CA6D16D" w14:textId="77777777" w:rsidR="00364498" w:rsidRPr="00382787" w:rsidRDefault="00364498" w:rsidP="00F33CFE">
      <w:pPr>
        <w:pStyle w:val="ListParagraph"/>
        <w:spacing w:after="0" w:line="240" w:lineRule="auto"/>
        <w:ind w:left="0"/>
        <w:rPr>
          <w:sz w:val="24"/>
          <w:szCs w:val="24"/>
        </w:rPr>
      </w:pPr>
    </w:p>
    <w:p w14:paraId="08CD3567" w14:textId="6023C256" w:rsidR="00BF393F" w:rsidRPr="00382787" w:rsidRDefault="004602CA" w:rsidP="001A58A1">
      <w:pPr>
        <w:spacing w:line="240" w:lineRule="auto"/>
        <w:rPr>
          <w:sz w:val="24"/>
          <w:szCs w:val="24"/>
        </w:rPr>
      </w:pPr>
      <w:bookmarkStart w:id="1" w:name="_Hlk489883631"/>
      <w:bookmarkStart w:id="2" w:name="_Hlk17281294"/>
      <w:r w:rsidRPr="00382787">
        <w:rPr>
          <w:sz w:val="24"/>
          <w:szCs w:val="24"/>
        </w:rPr>
        <w:t xml:space="preserve">1.  </w:t>
      </w:r>
      <w:r w:rsidR="00FA6162">
        <w:rPr>
          <w:sz w:val="24"/>
          <w:szCs w:val="24"/>
        </w:rPr>
        <w:t xml:space="preserve">FORGIVENESS BEGINS WITH _________________________ </w:t>
      </w:r>
      <w:r w:rsidR="00420878">
        <w:rPr>
          <w:sz w:val="24"/>
          <w:szCs w:val="24"/>
        </w:rPr>
        <w:t>(</w:t>
      </w:r>
      <w:r w:rsidR="00FA6162">
        <w:rPr>
          <w:sz w:val="24"/>
          <w:szCs w:val="24"/>
        </w:rPr>
        <w:t>1:1-4</w:t>
      </w:r>
      <w:r w:rsidR="00420878">
        <w:rPr>
          <w:sz w:val="24"/>
          <w:szCs w:val="24"/>
        </w:rPr>
        <w:t>)</w:t>
      </w:r>
      <w:r w:rsidR="00D53B9E">
        <w:rPr>
          <w:sz w:val="24"/>
          <w:szCs w:val="24"/>
        </w:rPr>
        <w:t>:</w:t>
      </w:r>
    </w:p>
    <w:p w14:paraId="32FB08AA" w14:textId="4D9B59D9" w:rsidR="002E740E" w:rsidRPr="00382787" w:rsidRDefault="00545F7A" w:rsidP="001A58A1">
      <w:pPr>
        <w:spacing w:line="240" w:lineRule="auto"/>
        <w:rPr>
          <w:sz w:val="24"/>
          <w:szCs w:val="24"/>
        </w:rPr>
      </w:pPr>
      <w:r w:rsidRPr="00382787">
        <w:rPr>
          <w:sz w:val="24"/>
          <w:szCs w:val="24"/>
        </w:rPr>
        <w:t xml:space="preserve">     a.</w:t>
      </w:r>
      <w:r w:rsidR="00107ADE">
        <w:rPr>
          <w:sz w:val="24"/>
          <w:szCs w:val="24"/>
        </w:rPr>
        <w:t xml:space="preserve">  </w:t>
      </w:r>
      <w:r w:rsidR="00FA6162">
        <w:rPr>
          <w:sz w:val="24"/>
          <w:szCs w:val="24"/>
        </w:rPr>
        <w:t>It comes through a deeply personal Savior</w:t>
      </w:r>
      <w:r w:rsidR="005C71DB" w:rsidRPr="00382787">
        <w:rPr>
          <w:sz w:val="24"/>
          <w:szCs w:val="24"/>
        </w:rPr>
        <w:t>.</w:t>
      </w:r>
    </w:p>
    <w:p w14:paraId="1226AB30" w14:textId="50BC0A96" w:rsidR="000C3D4B" w:rsidRDefault="00527A4F" w:rsidP="001A58A1">
      <w:pPr>
        <w:spacing w:line="240" w:lineRule="auto"/>
        <w:rPr>
          <w:sz w:val="24"/>
          <w:szCs w:val="24"/>
        </w:rPr>
      </w:pPr>
      <w:r w:rsidRPr="00382787">
        <w:rPr>
          <w:sz w:val="24"/>
          <w:szCs w:val="24"/>
        </w:rPr>
        <w:t xml:space="preserve">     b.</w:t>
      </w:r>
      <w:r w:rsidR="00107ADE">
        <w:rPr>
          <w:sz w:val="24"/>
          <w:szCs w:val="24"/>
        </w:rPr>
        <w:t xml:space="preserve">  </w:t>
      </w:r>
      <w:r w:rsidR="0060315D">
        <w:rPr>
          <w:sz w:val="24"/>
          <w:szCs w:val="24"/>
        </w:rPr>
        <w:t>It results in eternal life</w:t>
      </w:r>
      <w:r w:rsidR="00330C10" w:rsidRPr="00382787">
        <w:rPr>
          <w:sz w:val="24"/>
          <w:szCs w:val="24"/>
        </w:rPr>
        <w:t>.</w:t>
      </w:r>
    </w:p>
    <w:p w14:paraId="549002D5" w14:textId="1437CDC8" w:rsidR="00DF1266" w:rsidRDefault="00DF1266" w:rsidP="001A58A1">
      <w:pPr>
        <w:spacing w:line="240" w:lineRule="auto"/>
        <w:rPr>
          <w:sz w:val="24"/>
          <w:szCs w:val="24"/>
        </w:rPr>
      </w:pPr>
      <w:r>
        <w:rPr>
          <w:sz w:val="24"/>
          <w:szCs w:val="24"/>
        </w:rPr>
        <w:t xml:space="preserve">     c.  </w:t>
      </w:r>
      <w:r w:rsidR="0060315D">
        <w:rPr>
          <w:sz w:val="24"/>
          <w:szCs w:val="24"/>
        </w:rPr>
        <w:t>It leads to joy in this life</w:t>
      </w:r>
      <w:r>
        <w:rPr>
          <w:sz w:val="24"/>
          <w:szCs w:val="24"/>
        </w:rPr>
        <w:t>.</w:t>
      </w:r>
    </w:p>
    <w:p w14:paraId="28309441" w14:textId="3AFD720A" w:rsidR="00420878" w:rsidRPr="00382787" w:rsidRDefault="00420878" w:rsidP="001A58A1">
      <w:pPr>
        <w:spacing w:line="240" w:lineRule="auto"/>
        <w:rPr>
          <w:sz w:val="24"/>
          <w:szCs w:val="24"/>
        </w:rPr>
      </w:pPr>
      <w:r>
        <w:rPr>
          <w:sz w:val="24"/>
          <w:szCs w:val="24"/>
        </w:rPr>
        <w:t>2</w:t>
      </w:r>
      <w:r w:rsidRPr="00382787">
        <w:rPr>
          <w:sz w:val="24"/>
          <w:szCs w:val="24"/>
        </w:rPr>
        <w:t xml:space="preserve">.  </w:t>
      </w:r>
      <w:r w:rsidR="00FA6162">
        <w:rPr>
          <w:sz w:val="24"/>
          <w:szCs w:val="24"/>
        </w:rPr>
        <w:t xml:space="preserve">FORGIVENESS BRINGS ______________________________ </w:t>
      </w:r>
      <w:r>
        <w:rPr>
          <w:sz w:val="24"/>
          <w:szCs w:val="24"/>
        </w:rPr>
        <w:t>(</w:t>
      </w:r>
      <w:r w:rsidR="00FA6162">
        <w:rPr>
          <w:sz w:val="24"/>
          <w:szCs w:val="24"/>
        </w:rPr>
        <w:t>1:5-7</w:t>
      </w:r>
      <w:r>
        <w:rPr>
          <w:sz w:val="24"/>
          <w:szCs w:val="24"/>
        </w:rPr>
        <w:t>):</w:t>
      </w:r>
    </w:p>
    <w:p w14:paraId="6AB456CE" w14:textId="1FBB8C9A" w:rsidR="00420878" w:rsidRPr="00382787" w:rsidRDefault="00420878" w:rsidP="001A58A1">
      <w:pPr>
        <w:spacing w:line="240" w:lineRule="auto"/>
        <w:rPr>
          <w:sz w:val="24"/>
          <w:szCs w:val="24"/>
        </w:rPr>
      </w:pPr>
      <w:r w:rsidRPr="00382787">
        <w:rPr>
          <w:sz w:val="24"/>
          <w:szCs w:val="24"/>
        </w:rPr>
        <w:t xml:space="preserve">     a.</w:t>
      </w:r>
      <w:r>
        <w:rPr>
          <w:sz w:val="24"/>
          <w:szCs w:val="24"/>
        </w:rPr>
        <w:t xml:space="preserve">  </w:t>
      </w:r>
      <w:r w:rsidR="0060315D">
        <w:rPr>
          <w:sz w:val="24"/>
          <w:szCs w:val="24"/>
        </w:rPr>
        <w:t>The light of God will not allow the presence of darkness</w:t>
      </w:r>
      <w:r w:rsidRPr="00382787">
        <w:rPr>
          <w:sz w:val="24"/>
          <w:szCs w:val="24"/>
        </w:rPr>
        <w:t>.</w:t>
      </w:r>
    </w:p>
    <w:p w14:paraId="23730AD5" w14:textId="6C207FDF" w:rsidR="00420878" w:rsidRDefault="00420878" w:rsidP="001A58A1">
      <w:pPr>
        <w:spacing w:line="240" w:lineRule="auto"/>
        <w:rPr>
          <w:sz w:val="24"/>
          <w:szCs w:val="24"/>
        </w:rPr>
      </w:pPr>
      <w:r w:rsidRPr="00382787">
        <w:rPr>
          <w:sz w:val="24"/>
          <w:szCs w:val="24"/>
        </w:rPr>
        <w:t xml:space="preserve">     b.</w:t>
      </w:r>
      <w:r>
        <w:rPr>
          <w:sz w:val="24"/>
          <w:szCs w:val="24"/>
        </w:rPr>
        <w:t xml:space="preserve">  </w:t>
      </w:r>
      <w:r w:rsidR="0060315D">
        <w:rPr>
          <w:sz w:val="24"/>
          <w:szCs w:val="24"/>
        </w:rPr>
        <w:t>Walking in God’s light is an ongoing reality</w:t>
      </w:r>
      <w:r w:rsidRPr="00382787">
        <w:rPr>
          <w:sz w:val="24"/>
          <w:szCs w:val="24"/>
        </w:rPr>
        <w:t>.</w:t>
      </w:r>
    </w:p>
    <w:p w14:paraId="1A5F009D" w14:textId="1EF33F28" w:rsidR="00DF1266" w:rsidRDefault="00DF1266" w:rsidP="001A58A1">
      <w:pPr>
        <w:spacing w:line="240" w:lineRule="auto"/>
        <w:rPr>
          <w:sz w:val="24"/>
          <w:szCs w:val="24"/>
        </w:rPr>
      </w:pPr>
      <w:r>
        <w:rPr>
          <w:sz w:val="24"/>
          <w:szCs w:val="24"/>
        </w:rPr>
        <w:t xml:space="preserve">     c.  </w:t>
      </w:r>
      <w:r w:rsidR="0060315D">
        <w:rPr>
          <w:sz w:val="24"/>
          <w:szCs w:val="24"/>
        </w:rPr>
        <w:t>Fellowship and forgiveness go hand in hand</w:t>
      </w:r>
      <w:r>
        <w:rPr>
          <w:sz w:val="24"/>
          <w:szCs w:val="24"/>
        </w:rPr>
        <w:t>.</w:t>
      </w:r>
    </w:p>
    <w:p w14:paraId="0DDC5B0A" w14:textId="2BFE7CB9" w:rsidR="00420878" w:rsidRPr="00382787" w:rsidRDefault="00420878" w:rsidP="001A58A1">
      <w:pPr>
        <w:spacing w:line="240" w:lineRule="auto"/>
        <w:rPr>
          <w:sz w:val="24"/>
          <w:szCs w:val="24"/>
        </w:rPr>
      </w:pPr>
      <w:r>
        <w:rPr>
          <w:sz w:val="24"/>
          <w:szCs w:val="24"/>
        </w:rPr>
        <w:t>3</w:t>
      </w:r>
      <w:r w:rsidRPr="00382787">
        <w:rPr>
          <w:sz w:val="24"/>
          <w:szCs w:val="24"/>
        </w:rPr>
        <w:t xml:space="preserve">.  </w:t>
      </w:r>
      <w:r w:rsidR="00FA6162">
        <w:rPr>
          <w:sz w:val="24"/>
          <w:szCs w:val="24"/>
        </w:rPr>
        <w:t xml:space="preserve">FORGIVENESS BRINGS ______________________________ </w:t>
      </w:r>
      <w:r>
        <w:rPr>
          <w:sz w:val="24"/>
          <w:szCs w:val="24"/>
        </w:rPr>
        <w:t>(</w:t>
      </w:r>
      <w:r w:rsidR="00FA6162">
        <w:rPr>
          <w:sz w:val="24"/>
          <w:szCs w:val="24"/>
        </w:rPr>
        <w:t>1:8-10</w:t>
      </w:r>
      <w:r>
        <w:rPr>
          <w:sz w:val="24"/>
          <w:szCs w:val="24"/>
        </w:rPr>
        <w:t>):</w:t>
      </w:r>
    </w:p>
    <w:p w14:paraId="599D3572" w14:textId="5C3BBDD9" w:rsidR="00420878" w:rsidRPr="00382787" w:rsidRDefault="00420878" w:rsidP="001A58A1">
      <w:pPr>
        <w:spacing w:line="240" w:lineRule="auto"/>
        <w:rPr>
          <w:sz w:val="24"/>
          <w:szCs w:val="24"/>
        </w:rPr>
      </w:pPr>
      <w:r w:rsidRPr="00382787">
        <w:rPr>
          <w:sz w:val="24"/>
          <w:szCs w:val="24"/>
        </w:rPr>
        <w:t xml:space="preserve">     a.</w:t>
      </w:r>
      <w:r>
        <w:rPr>
          <w:sz w:val="24"/>
          <w:szCs w:val="24"/>
        </w:rPr>
        <w:t xml:space="preserve">  </w:t>
      </w:r>
      <w:r w:rsidR="0060315D">
        <w:rPr>
          <w:sz w:val="24"/>
          <w:szCs w:val="24"/>
        </w:rPr>
        <w:t>You must acknowledge sin</w:t>
      </w:r>
      <w:r>
        <w:rPr>
          <w:sz w:val="24"/>
          <w:szCs w:val="24"/>
        </w:rPr>
        <w:t>.</w:t>
      </w:r>
    </w:p>
    <w:p w14:paraId="7F1833B2" w14:textId="257C954D" w:rsidR="00420878" w:rsidRDefault="00420878" w:rsidP="001A58A1">
      <w:pPr>
        <w:spacing w:line="240" w:lineRule="auto"/>
        <w:rPr>
          <w:sz w:val="24"/>
          <w:szCs w:val="24"/>
        </w:rPr>
      </w:pPr>
      <w:r w:rsidRPr="00382787">
        <w:rPr>
          <w:sz w:val="24"/>
          <w:szCs w:val="24"/>
        </w:rPr>
        <w:t xml:space="preserve">     b.</w:t>
      </w:r>
      <w:r>
        <w:rPr>
          <w:sz w:val="24"/>
          <w:szCs w:val="24"/>
        </w:rPr>
        <w:t xml:space="preserve">  </w:t>
      </w:r>
      <w:r w:rsidR="0060315D">
        <w:rPr>
          <w:sz w:val="24"/>
          <w:szCs w:val="24"/>
        </w:rPr>
        <w:t>The truth of God must live in you</w:t>
      </w:r>
      <w:r w:rsidRPr="00382787">
        <w:rPr>
          <w:sz w:val="24"/>
          <w:szCs w:val="24"/>
        </w:rPr>
        <w:t>.</w:t>
      </w:r>
    </w:p>
    <w:p w14:paraId="6EA82593" w14:textId="474C8B6E" w:rsidR="00420878" w:rsidRDefault="00DF1266" w:rsidP="001A58A1">
      <w:pPr>
        <w:spacing w:line="240" w:lineRule="auto"/>
        <w:rPr>
          <w:sz w:val="24"/>
          <w:szCs w:val="24"/>
        </w:rPr>
      </w:pPr>
      <w:r>
        <w:rPr>
          <w:sz w:val="24"/>
          <w:szCs w:val="24"/>
        </w:rPr>
        <w:t xml:space="preserve">     c.  </w:t>
      </w:r>
      <w:r w:rsidR="004365E7">
        <w:rPr>
          <w:sz w:val="24"/>
          <w:szCs w:val="24"/>
        </w:rPr>
        <w:t>Confession leads to cleansing</w:t>
      </w:r>
      <w:r w:rsidR="001A58A1">
        <w:rPr>
          <w:sz w:val="24"/>
          <w:szCs w:val="24"/>
        </w:rPr>
        <w:t>.</w:t>
      </w:r>
    </w:p>
    <w:bookmarkEnd w:id="1"/>
    <w:bookmarkEnd w:id="2"/>
    <w:p w14:paraId="52B7DFE0" w14:textId="1A196FC0" w:rsidR="001A58A1" w:rsidRDefault="00BF393F" w:rsidP="00F33CFE">
      <w:pPr>
        <w:spacing w:line="240" w:lineRule="auto"/>
        <w:rPr>
          <w:sz w:val="24"/>
          <w:szCs w:val="24"/>
        </w:rPr>
      </w:pPr>
      <w:r w:rsidRPr="00382787">
        <w:rPr>
          <w:sz w:val="24"/>
          <w:szCs w:val="24"/>
        </w:rPr>
        <w:t xml:space="preserve">CONCLUSION:  </w:t>
      </w:r>
      <w:r w:rsidR="004365E7">
        <w:rPr>
          <w:sz w:val="24"/>
          <w:szCs w:val="24"/>
        </w:rPr>
        <w:t>Do you believe you’ve been cleansed?</w:t>
      </w:r>
    </w:p>
    <w:p w14:paraId="0DD9A74E" w14:textId="492D75FF" w:rsidR="00012107" w:rsidRPr="00382787" w:rsidRDefault="00DB7F7D" w:rsidP="00F33CFE">
      <w:pPr>
        <w:spacing w:line="240" w:lineRule="auto"/>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60315D">
        <w:rPr>
          <w:sz w:val="24"/>
          <w:szCs w:val="24"/>
        </w:rPr>
        <w:t>Jesus</w:t>
      </w:r>
      <w:r w:rsidR="0060315D">
        <w:rPr>
          <w:sz w:val="24"/>
          <w:szCs w:val="24"/>
        </w:rPr>
        <w:tab/>
        <w:t xml:space="preserve">2.  </w:t>
      </w:r>
      <w:r w:rsidR="001A58A1">
        <w:rPr>
          <w:sz w:val="24"/>
          <w:szCs w:val="24"/>
        </w:rPr>
        <w:t>Fellowship</w:t>
      </w:r>
      <w:r w:rsidR="0060315D">
        <w:rPr>
          <w:sz w:val="24"/>
          <w:szCs w:val="24"/>
        </w:rPr>
        <w:tab/>
      </w:r>
      <w:r w:rsidR="0060315D">
        <w:rPr>
          <w:sz w:val="24"/>
          <w:szCs w:val="24"/>
        </w:rPr>
        <w:tab/>
        <w:t>3.  Cleansing</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4789"/>
    <w:rsid w:val="000453D9"/>
    <w:rsid w:val="00050F91"/>
    <w:rsid w:val="00051E9D"/>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7B69"/>
    <w:rsid w:val="000F106E"/>
    <w:rsid w:val="000F367F"/>
    <w:rsid w:val="00107ADE"/>
    <w:rsid w:val="00122936"/>
    <w:rsid w:val="00124F68"/>
    <w:rsid w:val="001269B5"/>
    <w:rsid w:val="0013030C"/>
    <w:rsid w:val="00140DB0"/>
    <w:rsid w:val="00143F2A"/>
    <w:rsid w:val="00144762"/>
    <w:rsid w:val="00144EF8"/>
    <w:rsid w:val="00147506"/>
    <w:rsid w:val="00152AB8"/>
    <w:rsid w:val="00153ADE"/>
    <w:rsid w:val="00154102"/>
    <w:rsid w:val="00155C68"/>
    <w:rsid w:val="00156665"/>
    <w:rsid w:val="0016016B"/>
    <w:rsid w:val="001772C1"/>
    <w:rsid w:val="00194041"/>
    <w:rsid w:val="001969FD"/>
    <w:rsid w:val="001A58A1"/>
    <w:rsid w:val="001A70D0"/>
    <w:rsid w:val="001B51FA"/>
    <w:rsid w:val="001C0B0B"/>
    <w:rsid w:val="001C2403"/>
    <w:rsid w:val="001D18E7"/>
    <w:rsid w:val="001D272C"/>
    <w:rsid w:val="001D2ED6"/>
    <w:rsid w:val="001D3032"/>
    <w:rsid w:val="001D4D2B"/>
    <w:rsid w:val="001E0EB0"/>
    <w:rsid w:val="001E128F"/>
    <w:rsid w:val="001E4A97"/>
    <w:rsid w:val="001E6029"/>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0CB"/>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40E5"/>
    <w:rsid w:val="00395F0F"/>
    <w:rsid w:val="003A4C21"/>
    <w:rsid w:val="003A6E55"/>
    <w:rsid w:val="003B035F"/>
    <w:rsid w:val="003C6E3E"/>
    <w:rsid w:val="003D64B6"/>
    <w:rsid w:val="003D6C28"/>
    <w:rsid w:val="003D702E"/>
    <w:rsid w:val="003E226D"/>
    <w:rsid w:val="003E42E6"/>
    <w:rsid w:val="003E64DD"/>
    <w:rsid w:val="003F42A6"/>
    <w:rsid w:val="003F5A9F"/>
    <w:rsid w:val="003F74E9"/>
    <w:rsid w:val="003F76AB"/>
    <w:rsid w:val="00400796"/>
    <w:rsid w:val="0041002E"/>
    <w:rsid w:val="0041342F"/>
    <w:rsid w:val="004145A8"/>
    <w:rsid w:val="0041467F"/>
    <w:rsid w:val="0041752D"/>
    <w:rsid w:val="00420878"/>
    <w:rsid w:val="00427EBD"/>
    <w:rsid w:val="00430931"/>
    <w:rsid w:val="00432136"/>
    <w:rsid w:val="004365E7"/>
    <w:rsid w:val="004411CD"/>
    <w:rsid w:val="004416E1"/>
    <w:rsid w:val="0044546E"/>
    <w:rsid w:val="00447259"/>
    <w:rsid w:val="00451898"/>
    <w:rsid w:val="0045670F"/>
    <w:rsid w:val="004602CA"/>
    <w:rsid w:val="004631E7"/>
    <w:rsid w:val="00465DCB"/>
    <w:rsid w:val="004667D3"/>
    <w:rsid w:val="00467115"/>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B6617"/>
    <w:rsid w:val="004C402A"/>
    <w:rsid w:val="004C4C8A"/>
    <w:rsid w:val="004C7D4B"/>
    <w:rsid w:val="004E7B6B"/>
    <w:rsid w:val="004F00B8"/>
    <w:rsid w:val="004F0284"/>
    <w:rsid w:val="004F4E65"/>
    <w:rsid w:val="004F7910"/>
    <w:rsid w:val="00513C42"/>
    <w:rsid w:val="00523F04"/>
    <w:rsid w:val="00526816"/>
    <w:rsid w:val="00527A4F"/>
    <w:rsid w:val="0053374F"/>
    <w:rsid w:val="00533BB8"/>
    <w:rsid w:val="0053497E"/>
    <w:rsid w:val="005351ED"/>
    <w:rsid w:val="00540DA7"/>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A5997"/>
    <w:rsid w:val="005B1835"/>
    <w:rsid w:val="005B36A5"/>
    <w:rsid w:val="005B522B"/>
    <w:rsid w:val="005B6125"/>
    <w:rsid w:val="005C1561"/>
    <w:rsid w:val="005C2259"/>
    <w:rsid w:val="005C3E29"/>
    <w:rsid w:val="005C71DB"/>
    <w:rsid w:val="005D1143"/>
    <w:rsid w:val="005D1CF8"/>
    <w:rsid w:val="005E7B66"/>
    <w:rsid w:val="005F1515"/>
    <w:rsid w:val="005F493E"/>
    <w:rsid w:val="005F4D00"/>
    <w:rsid w:val="005F7E4E"/>
    <w:rsid w:val="0060315D"/>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1EE0"/>
    <w:rsid w:val="009625D3"/>
    <w:rsid w:val="00971516"/>
    <w:rsid w:val="009728BC"/>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6EB"/>
    <w:rsid w:val="00B65893"/>
    <w:rsid w:val="00B65FE8"/>
    <w:rsid w:val="00B7043B"/>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4BE"/>
    <w:rsid w:val="00C51543"/>
    <w:rsid w:val="00C520F8"/>
    <w:rsid w:val="00C54CC0"/>
    <w:rsid w:val="00C570C2"/>
    <w:rsid w:val="00C675D6"/>
    <w:rsid w:val="00C73542"/>
    <w:rsid w:val="00C739A5"/>
    <w:rsid w:val="00C76F05"/>
    <w:rsid w:val="00C84A8C"/>
    <w:rsid w:val="00C92075"/>
    <w:rsid w:val="00C94F85"/>
    <w:rsid w:val="00C9678F"/>
    <w:rsid w:val="00CA17B6"/>
    <w:rsid w:val="00CB28D1"/>
    <w:rsid w:val="00CB48F0"/>
    <w:rsid w:val="00CB70D2"/>
    <w:rsid w:val="00CC261F"/>
    <w:rsid w:val="00CC7297"/>
    <w:rsid w:val="00CD05FF"/>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D605F"/>
    <w:rsid w:val="00DE062A"/>
    <w:rsid w:val="00DE3445"/>
    <w:rsid w:val="00DE7640"/>
    <w:rsid w:val="00DF1266"/>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0A40"/>
    <w:rsid w:val="00ED3C99"/>
    <w:rsid w:val="00ED7F52"/>
    <w:rsid w:val="00EE08B6"/>
    <w:rsid w:val="00EF064D"/>
    <w:rsid w:val="00EF0BC9"/>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3365"/>
    <w:rsid w:val="00F33CFE"/>
    <w:rsid w:val="00F3541F"/>
    <w:rsid w:val="00F35E2D"/>
    <w:rsid w:val="00F4034B"/>
    <w:rsid w:val="00F40AD9"/>
    <w:rsid w:val="00F41A80"/>
    <w:rsid w:val="00F422F7"/>
    <w:rsid w:val="00F46F84"/>
    <w:rsid w:val="00F50E05"/>
    <w:rsid w:val="00F61F08"/>
    <w:rsid w:val="00F650E7"/>
    <w:rsid w:val="00F732C1"/>
    <w:rsid w:val="00F74471"/>
    <w:rsid w:val="00F81D96"/>
    <w:rsid w:val="00F87536"/>
    <w:rsid w:val="00F9072E"/>
    <w:rsid w:val="00F90E11"/>
    <w:rsid w:val="00F92911"/>
    <w:rsid w:val="00F94800"/>
    <w:rsid w:val="00F97B44"/>
    <w:rsid w:val="00FA3A9F"/>
    <w:rsid w:val="00FA6162"/>
    <w:rsid w:val="00FB2F66"/>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4845">
      <w:bodyDiv w:val="1"/>
      <w:marLeft w:val="0"/>
      <w:marRight w:val="0"/>
      <w:marTop w:val="0"/>
      <w:marBottom w:val="0"/>
      <w:divBdr>
        <w:top w:val="none" w:sz="0" w:space="0" w:color="auto"/>
        <w:left w:val="none" w:sz="0" w:space="0" w:color="auto"/>
        <w:bottom w:val="none" w:sz="0" w:space="0" w:color="auto"/>
        <w:right w:val="none" w:sz="0" w:space="0" w:color="auto"/>
      </w:divBdr>
    </w:div>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658114257">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85094699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2019-12-30T22:58:00Z</dcterms:created>
  <dcterms:modified xsi:type="dcterms:W3CDTF">2019-12-31T17:57:00Z</dcterms:modified>
</cp:coreProperties>
</file>